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3DE01" w14:textId="2CF43E09" w:rsidR="00DF4CCB" w:rsidRPr="00617F7B" w:rsidRDefault="008E46FF" w:rsidP="008E46FF">
      <w:pPr>
        <w:jc w:val="center"/>
        <w:rPr>
          <w:b/>
          <w:sz w:val="36"/>
          <w:lang w:val="en-US"/>
        </w:rPr>
      </w:pPr>
      <w:r w:rsidRPr="00617F7B">
        <w:rPr>
          <w:b/>
          <w:sz w:val="36"/>
          <w:lang w:val="en-US"/>
        </w:rPr>
        <w:t>Standard Chartered Credit Card IFSC</w:t>
      </w:r>
      <w:r w:rsidR="00AD18E5">
        <w:rPr>
          <w:b/>
          <w:sz w:val="36"/>
          <w:lang w:val="en-US"/>
        </w:rPr>
        <w:t xml:space="preserve"> Code</w:t>
      </w:r>
    </w:p>
    <w:p w14:paraId="68CAA7BF" w14:textId="77777777" w:rsidR="00FB6D96" w:rsidRDefault="00BC5186" w:rsidP="00FB6D96">
      <w:pPr>
        <w:rPr>
          <w:lang w:val="en-US"/>
        </w:rPr>
      </w:pPr>
      <w:r>
        <w:rPr>
          <w:lang w:val="en-US"/>
        </w:rPr>
        <w:t xml:space="preserve">The Indian Financial System Code short for IFSC are </w:t>
      </w:r>
      <w:r w:rsidR="003F54FD">
        <w:rPr>
          <w:lang w:val="en-US"/>
        </w:rPr>
        <w:t xml:space="preserve">used to identify individual </w:t>
      </w:r>
      <w:r w:rsidR="00957B2C">
        <w:rPr>
          <w:lang w:val="en-US"/>
        </w:rPr>
        <w:t xml:space="preserve">bank branches. Customers who wish to pay their credit card bills via </w:t>
      </w:r>
      <w:r w:rsidR="00AD18E5">
        <w:rPr>
          <w:lang w:val="en-US"/>
        </w:rPr>
        <w:t>NEFT/RTGS/IMPS must know the Standard Chartered Credit Card IFSC Code</w:t>
      </w:r>
      <w:r w:rsidR="00FB6D96">
        <w:rPr>
          <w:lang w:val="en-US"/>
        </w:rPr>
        <w:t>, The code is given below</w:t>
      </w:r>
      <w:r w:rsidR="00AD18E5">
        <w:rPr>
          <w:lang w:val="en-US"/>
        </w:rPr>
        <w:t>.</w:t>
      </w:r>
    </w:p>
    <w:p w14:paraId="3BFF3341" w14:textId="5A7CBCD0" w:rsidR="00BC5186" w:rsidRDefault="001C6F70" w:rsidP="00FB6D96">
      <w:pPr>
        <w:pStyle w:val="Heading3"/>
        <w:jc w:val="center"/>
        <w:rPr>
          <w:lang w:val="en-US"/>
        </w:rPr>
      </w:pPr>
      <w:r w:rsidRPr="001C6F70">
        <w:rPr>
          <w:lang w:val="en-US"/>
        </w:rPr>
        <w:t>SCBL0036001</w:t>
      </w:r>
    </w:p>
    <w:p w14:paraId="485E2785" w14:textId="553C6FE6" w:rsidR="008E46FF" w:rsidRPr="002D015D" w:rsidRDefault="008E46FF" w:rsidP="000D6F3A">
      <w:pPr>
        <w:pStyle w:val="Heading2"/>
        <w:rPr>
          <w:lang w:val="en-US"/>
        </w:rPr>
      </w:pPr>
      <w:r w:rsidRPr="002D015D">
        <w:rPr>
          <w:lang w:val="en-US"/>
        </w:rPr>
        <w:t>Standard Chartered Credi</w:t>
      </w:r>
      <w:r w:rsidR="000D6F3A">
        <w:rPr>
          <w:lang w:val="en-US"/>
        </w:rPr>
        <w:t>t Card Bill Payment using IFSC</w:t>
      </w:r>
    </w:p>
    <w:p w14:paraId="5F1EEA2A" w14:textId="04096DB5" w:rsidR="002D015D" w:rsidRDefault="008404B2" w:rsidP="008E46FF">
      <w:pPr>
        <w:rPr>
          <w:lang w:val="en-US"/>
        </w:rPr>
      </w:pPr>
      <w:r>
        <w:rPr>
          <w:lang w:val="en-US"/>
        </w:rPr>
        <w:t xml:space="preserve">Customers who want to clear credit card bills via </w:t>
      </w:r>
      <w:r>
        <w:rPr>
          <w:lang w:val="en-US"/>
        </w:rPr>
        <w:t>National Electronics Funds Transfer</w:t>
      </w:r>
      <w:r>
        <w:rPr>
          <w:lang w:val="en-US"/>
        </w:rPr>
        <w:t xml:space="preserve"> </w:t>
      </w:r>
      <w:r w:rsidR="002D015D">
        <w:rPr>
          <w:lang w:val="en-US"/>
        </w:rPr>
        <w:t>(</w:t>
      </w:r>
      <w:r>
        <w:rPr>
          <w:lang w:val="en-US"/>
        </w:rPr>
        <w:t>NEFT</w:t>
      </w:r>
      <w:r w:rsidR="002D015D">
        <w:rPr>
          <w:lang w:val="en-US"/>
        </w:rPr>
        <w:t>)</w:t>
      </w:r>
      <w:r w:rsidR="00B439E7">
        <w:rPr>
          <w:lang w:val="en-US"/>
        </w:rPr>
        <w:t xml:space="preserve"> can follow the below given steps</w:t>
      </w:r>
      <w:r w:rsidR="002D015D">
        <w:rPr>
          <w:lang w:val="en-US"/>
        </w:rPr>
        <w:t>:</w:t>
      </w:r>
    </w:p>
    <w:p w14:paraId="400A26B9" w14:textId="7189E553" w:rsidR="002D015D" w:rsidRDefault="00B74E21" w:rsidP="00B64990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Customers will first have to add the Standard Chartered Credit card as a </w:t>
      </w:r>
      <w:r w:rsidR="00B64990">
        <w:rPr>
          <w:lang w:val="en-US"/>
        </w:rPr>
        <w:t>beneficiary in their</w:t>
      </w:r>
      <w:r w:rsidR="00911984">
        <w:rPr>
          <w:lang w:val="en-US"/>
        </w:rPr>
        <w:t xml:space="preserve"> </w:t>
      </w:r>
      <w:r w:rsidR="00FB24DD">
        <w:rPr>
          <w:lang w:val="en-US"/>
        </w:rPr>
        <w:t>prefer</w:t>
      </w:r>
      <w:r w:rsidR="00280E79">
        <w:rPr>
          <w:lang w:val="en-US"/>
        </w:rPr>
        <w:t>red bank account. This is a one-</w:t>
      </w:r>
      <w:r w:rsidR="00FB24DD">
        <w:rPr>
          <w:lang w:val="en-US"/>
        </w:rPr>
        <w:t xml:space="preserve">time process and </w:t>
      </w:r>
      <w:r w:rsidR="00280E79">
        <w:rPr>
          <w:lang w:val="en-US"/>
        </w:rPr>
        <w:t xml:space="preserve">will require, credit card number, beneficiary name, </w:t>
      </w:r>
      <w:r w:rsidR="00280E79" w:rsidRPr="00280E79">
        <w:rPr>
          <w:lang w:val="en-US"/>
        </w:rPr>
        <w:t>Standard Chartered Credit Card IFSC Code</w:t>
      </w:r>
      <w:r w:rsidR="00582624">
        <w:rPr>
          <w:lang w:val="en-US"/>
        </w:rPr>
        <w:t xml:space="preserve"> - </w:t>
      </w:r>
      <w:r w:rsidR="00582624" w:rsidRPr="00582624">
        <w:rPr>
          <w:b/>
          <w:lang w:val="en-US"/>
        </w:rPr>
        <w:t>SCBL0036001</w:t>
      </w:r>
      <w:r w:rsidR="00B64990">
        <w:rPr>
          <w:b/>
          <w:lang w:val="en-US"/>
        </w:rPr>
        <w:t>,</w:t>
      </w:r>
      <w:r w:rsidR="00B64990">
        <w:rPr>
          <w:lang w:val="en-US"/>
        </w:rPr>
        <w:t xml:space="preserve"> and address as </w:t>
      </w:r>
      <w:r w:rsidR="00B64990" w:rsidRPr="00B64990">
        <w:rPr>
          <w:lang w:val="en-US"/>
        </w:rPr>
        <w:t>MG Road, Mumbai</w:t>
      </w:r>
    </w:p>
    <w:p w14:paraId="1DF1A30D" w14:textId="65F8C508" w:rsidR="00911984" w:rsidRDefault="00911984" w:rsidP="002D015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After you have added the beneficiary, </w:t>
      </w:r>
      <w:r w:rsidR="003D380D">
        <w:rPr>
          <w:lang w:val="en-US"/>
        </w:rPr>
        <w:t>enter the amount</w:t>
      </w:r>
      <w:r>
        <w:rPr>
          <w:lang w:val="en-US"/>
        </w:rPr>
        <w:t xml:space="preserve"> </w:t>
      </w:r>
      <w:r w:rsidR="003D380D">
        <w:rPr>
          <w:lang w:val="en-US"/>
        </w:rPr>
        <w:t>and</w:t>
      </w:r>
      <w:r>
        <w:rPr>
          <w:lang w:val="en-US"/>
        </w:rPr>
        <w:t xml:space="preserve"> au</w:t>
      </w:r>
      <w:r w:rsidR="003D380D">
        <w:rPr>
          <w:lang w:val="en-US"/>
        </w:rPr>
        <w:t xml:space="preserve">thorize the payment </w:t>
      </w:r>
    </w:p>
    <w:p w14:paraId="1D77349F" w14:textId="6010BA46" w:rsidR="008E46FF" w:rsidRPr="00CC4568" w:rsidRDefault="008E46FF" w:rsidP="009C7985">
      <w:pPr>
        <w:pStyle w:val="Heading2"/>
        <w:rPr>
          <w:lang w:val="en-US"/>
        </w:rPr>
      </w:pPr>
      <w:r w:rsidRPr="00CC4568">
        <w:rPr>
          <w:lang w:val="en-US"/>
        </w:rPr>
        <w:t>Other Modes of Standa</w:t>
      </w:r>
      <w:r w:rsidR="009C7985">
        <w:rPr>
          <w:lang w:val="en-US"/>
        </w:rPr>
        <w:t>rd Chartered Card Bill Payment</w:t>
      </w:r>
    </w:p>
    <w:p w14:paraId="5307B8D7" w14:textId="5CF3A06B" w:rsidR="00911984" w:rsidRDefault="000764A7" w:rsidP="00911984">
      <w:pPr>
        <w:pStyle w:val="ListParagraph"/>
        <w:numPr>
          <w:ilvl w:val="0"/>
          <w:numId w:val="3"/>
        </w:numPr>
        <w:rPr>
          <w:lang w:val="en-US"/>
        </w:rPr>
      </w:pPr>
      <w:r w:rsidRPr="000764A7">
        <w:rPr>
          <w:b/>
          <w:lang w:val="en-US"/>
        </w:rPr>
        <w:t>Online Banking</w:t>
      </w:r>
      <w:r>
        <w:rPr>
          <w:lang w:val="en-US"/>
        </w:rPr>
        <w:t xml:space="preserve"> –</w:t>
      </w:r>
      <w:r w:rsidR="00911984">
        <w:rPr>
          <w:lang w:val="en-US"/>
        </w:rPr>
        <w:t xml:space="preserve"> </w:t>
      </w:r>
      <w:r>
        <w:rPr>
          <w:lang w:val="en-US"/>
        </w:rPr>
        <w:t>Customers can also pay their credit card</w:t>
      </w:r>
      <w:r w:rsidR="00CC4568">
        <w:rPr>
          <w:lang w:val="en-US"/>
        </w:rPr>
        <w:t xml:space="preserve"> </w:t>
      </w:r>
      <w:r>
        <w:rPr>
          <w:lang w:val="en-US"/>
        </w:rPr>
        <w:t>bill via</w:t>
      </w:r>
      <w:r w:rsidR="00A734ED">
        <w:rPr>
          <w:lang w:val="en-US"/>
        </w:rPr>
        <w:t xml:space="preserve"> Net banking</w:t>
      </w:r>
      <w:r w:rsidR="00B72D48">
        <w:rPr>
          <w:lang w:val="en-US"/>
        </w:rPr>
        <w:t>.</w:t>
      </w:r>
    </w:p>
    <w:p w14:paraId="6A4AF628" w14:textId="43F9B077" w:rsidR="00CC4568" w:rsidRDefault="00A734ED" w:rsidP="00911984">
      <w:pPr>
        <w:pStyle w:val="ListParagraph"/>
        <w:numPr>
          <w:ilvl w:val="0"/>
          <w:numId w:val="3"/>
        </w:numPr>
        <w:rPr>
          <w:lang w:val="en-US"/>
        </w:rPr>
      </w:pPr>
      <w:r w:rsidRPr="00A734ED">
        <w:rPr>
          <w:b/>
          <w:lang w:val="en-US"/>
        </w:rPr>
        <w:t>VISA Credit Card Payment</w:t>
      </w:r>
      <w:r>
        <w:rPr>
          <w:lang w:val="en-US"/>
        </w:rPr>
        <w:t xml:space="preserve"> – Cardholders can also </w:t>
      </w:r>
      <w:r w:rsidR="00B72D48">
        <w:rPr>
          <w:lang w:val="en-US"/>
        </w:rPr>
        <w:t>pay their bills from their accounts using this facility.</w:t>
      </w:r>
    </w:p>
    <w:p w14:paraId="095E04E3" w14:textId="746E8291" w:rsidR="00B72D48" w:rsidRDefault="00B72D48" w:rsidP="00911984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b/>
          <w:lang w:val="en-US"/>
        </w:rPr>
        <w:t xml:space="preserve">BillDesk </w:t>
      </w:r>
      <w:r>
        <w:rPr>
          <w:lang w:val="en-US"/>
        </w:rPr>
        <w:t xml:space="preserve">– BillDesk service allows users to </w:t>
      </w:r>
      <w:r w:rsidR="003C151F">
        <w:rPr>
          <w:lang w:val="en-US"/>
        </w:rPr>
        <w:t>pay their credit card bills via any bank account.</w:t>
      </w:r>
    </w:p>
    <w:p w14:paraId="640DBECB" w14:textId="5F31375D" w:rsidR="00B11316" w:rsidRPr="00911984" w:rsidRDefault="00B11316" w:rsidP="00911984">
      <w:pPr>
        <w:pStyle w:val="ListParagraph"/>
        <w:numPr>
          <w:ilvl w:val="0"/>
          <w:numId w:val="3"/>
        </w:numPr>
        <w:rPr>
          <w:lang w:val="en-US"/>
        </w:rPr>
      </w:pPr>
      <w:r w:rsidRPr="00B11316">
        <w:rPr>
          <w:b/>
          <w:lang w:val="en-US"/>
        </w:rPr>
        <w:t>Cash/</w:t>
      </w:r>
      <w:proofErr w:type="spellStart"/>
      <w:r w:rsidRPr="00B11316">
        <w:rPr>
          <w:b/>
          <w:lang w:val="en-US"/>
        </w:rPr>
        <w:t>Cheque</w:t>
      </w:r>
      <w:proofErr w:type="spellEnd"/>
      <w:r w:rsidRPr="00B11316">
        <w:rPr>
          <w:b/>
          <w:lang w:val="en-US"/>
        </w:rPr>
        <w:t xml:space="preserve"> </w:t>
      </w:r>
      <w:r>
        <w:rPr>
          <w:lang w:val="en-US"/>
        </w:rPr>
        <w:t>– Users can also pay their bills via cash or cheques deposit</w:t>
      </w:r>
      <w:bookmarkStart w:id="0" w:name="_GoBack"/>
      <w:bookmarkEnd w:id="0"/>
    </w:p>
    <w:p w14:paraId="58D250F8" w14:textId="1D570B37" w:rsidR="008E46FF" w:rsidRPr="00617F7B" w:rsidRDefault="008E46FF" w:rsidP="003C151F">
      <w:pPr>
        <w:pStyle w:val="Heading2"/>
        <w:rPr>
          <w:lang w:val="en-US"/>
        </w:rPr>
      </w:pPr>
      <w:r w:rsidRPr="00617F7B">
        <w:rPr>
          <w:lang w:val="en-US"/>
        </w:rPr>
        <w:t>FAQs</w:t>
      </w:r>
    </w:p>
    <w:p w14:paraId="1C8B37A7" w14:textId="288D335B" w:rsidR="00CC4568" w:rsidRPr="003C151F" w:rsidRDefault="00CC4568" w:rsidP="003C151F">
      <w:pPr>
        <w:rPr>
          <w:b/>
          <w:lang w:val="en-US"/>
        </w:rPr>
      </w:pPr>
      <w:r w:rsidRPr="003C151F">
        <w:rPr>
          <w:b/>
          <w:lang w:val="en-US"/>
        </w:rPr>
        <w:t>What do the 11 characters of IFSC signify?</w:t>
      </w:r>
      <w:r w:rsidR="003C151F">
        <w:rPr>
          <w:b/>
          <w:lang w:val="en-US"/>
        </w:rPr>
        <w:br/>
      </w:r>
      <w:r w:rsidR="007211C9">
        <w:rPr>
          <w:lang w:val="en-US"/>
        </w:rPr>
        <w:t xml:space="preserve">The IFS Code </w:t>
      </w:r>
      <w:r w:rsidR="00346624">
        <w:rPr>
          <w:lang w:val="en-US"/>
        </w:rPr>
        <w:t xml:space="preserve">helps is a unique alpha numeric number that is </w:t>
      </w:r>
      <w:r w:rsidR="00ED24FF">
        <w:rPr>
          <w:lang w:val="en-US"/>
        </w:rPr>
        <w:t>assigned to</w:t>
      </w:r>
      <w:r w:rsidR="00346624">
        <w:rPr>
          <w:lang w:val="en-US"/>
        </w:rPr>
        <w:t xml:space="preserve"> each</w:t>
      </w:r>
      <w:r w:rsidR="00ED24FF">
        <w:rPr>
          <w:lang w:val="en-US"/>
        </w:rPr>
        <w:t xml:space="preserve"> bank</w:t>
      </w:r>
      <w:r w:rsidR="00346624">
        <w:rPr>
          <w:lang w:val="en-US"/>
        </w:rPr>
        <w:t xml:space="preserve"> branch</w:t>
      </w:r>
      <w:r w:rsidRPr="003C151F">
        <w:rPr>
          <w:lang w:val="en-US"/>
        </w:rPr>
        <w:t>. The first four characters of the code help identify the bank electronically as they are unique to the bank (the letters are alphabetical). Fifth character is a reserved 0 as per the format and the re</w:t>
      </w:r>
      <w:r w:rsidR="00ED24FF">
        <w:rPr>
          <w:lang w:val="en-US"/>
        </w:rPr>
        <w:t>st represent the bank’s branch.</w:t>
      </w:r>
    </w:p>
    <w:p w14:paraId="7146D6BD" w14:textId="275F0543" w:rsidR="00CC4568" w:rsidRDefault="00CC4568" w:rsidP="00ED24FF">
      <w:pPr>
        <w:rPr>
          <w:lang w:val="en-US"/>
        </w:rPr>
      </w:pPr>
      <w:r w:rsidRPr="00ED24FF">
        <w:rPr>
          <w:b/>
          <w:lang w:val="en-US"/>
        </w:rPr>
        <w:t>What is NEFT?</w:t>
      </w:r>
      <w:r w:rsidR="00ED24FF">
        <w:rPr>
          <w:b/>
          <w:lang w:val="en-US"/>
        </w:rPr>
        <w:br/>
      </w:r>
      <w:r w:rsidR="003F3A77">
        <w:rPr>
          <w:lang w:val="en-US"/>
        </w:rPr>
        <w:t xml:space="preserve">NEFT stands for National Electronics Fund Transfer. </w:t>
      </w:r>
      <w:r>
        <w:rPr>
          <w:lang w:val="en-US"/>
        </w:rPr>
        <w:t xml:space="preserve">It is a </w:t>
      </w:r>
      <w:r w:rsidR="00DB2D25">
        <w:rPr>
          <w:lang w:val="en-US"/>
        </w:rPr>
        <w:t xml:space="preserve">mode of fund transfer that is </w:t>
      </w:r>
      <w:r>
        <w:rPr>
          <w:lang w:val="en-US"/>
        </w:rPr>
        <w:t xml:space="preserve">open to all in India. </w:t>
      </w:r>
      <w:r w:rsidR="00DB2D25">
        <w:rPr>
          <w:lang w:val="en-US"/>
        </w:rPr>
        <w:t>In order to use this service the customer must know Standard Chartered credit card</w:t>
      </w:r>
      <w:r>
        <w:rPr>
          <w:lang w:val="en-US"/>
        </w:rPr>
        <w:t xml:space="preserve"> IFSC </w:t>
      </w:r>
      <w:r w:rsidR="00DB2D25">
        <w:rPr>
          <w:lang w:val="en-US"/>
        </w:rPr>
        <w:t xml:space="preserve">code - </w:t>
      </w:r>
      <w:r w:rsidR="00DB2D25" w:rsidRPr="00DB2D25">
        <w:rPr>
          <w:b/>
          <w:lang w:val="en-US"/>
        </w:rPr>
        <w:t>SCBL0036001</w:t>
      </w:r>
      <w:r>
        <w:rPr>
          <w:lang w:val="en-US"/>
        </w:rPr>
        <w:t xml:space="preserve">. </w:t>
      </w:r>
    </w:p>
    <w:p w14:paraId="58F8C866" w14:textId="0617592D" w:rsidR="00CC4568" w:rsidRPr="00ED24FF" w:rsidRDefault="00CC4568" w:rsidP="00ED24FF">
      <w:pPr>
        <w:rPr>
          <w:b/>
          <w:lang w:val="en-US"/>
        </w:rPr>
      </w:pPr>
      <w:r w:rsidRPr="00ED24FF">
        <w:rPr>
          <w:b/>
          <w:lang w:val="en-US"/>
        </w:rPr>
        <w:t>How can we find IFSCs?</w:t>
      </w:r>
      <w:r w:rsidR="00ED24FF">
        <w:rPr>
          <w:b/>
          <w:lang w:val="en-US"/>
        </w:rPr>
        <w:br/>
      </w:r>
      <w:r w:rsidR="00DB2D25">
        <w:rPr>
          <w:lang w:val="en-US"/>
        </w:rPr>
        <w:t>If customer want to know the IFSC code of any other branch of Standard Chartered Bank then they can do so by</w:t>
      </w:r>
    </w:p>
    <w:p w14:paraId="5B2CD5FB" w14:textId="77777777" w:rsidR="009A4DFE" w:rsidRDefault="009A4DFE" w:rsidP="009A4DFE">
      <w:pPr>
        <w:pStyle w:val="ListParagraph"/>
        <w:rPr>
          <w:lang w:val="en-US"/>
        </w:rPr>
      </w:pPr>
    </w:p>
    <w:p w14:paraId="6219F1B9" w14:textId="77777777" w:rsidR="009A4DFE" w:rsidRPr="00617F7B" w:rsidRDefault="009A4DFE" w:rsidP="00CC4568">
      <w:pPr>
        <w:pStyle w:val="ListParagraph"/>
        <w:numPr>
          <w:ilvl w:val="0"/>
          <w:numId w:val="4"/>
        </w:numPr>
        <w:rPr>
          <w:b/>
          <w:lang w:val="en-US"/>
        </w:rPr>
      </w:pPr>
      <w:r w:rsidRPr="00617F7B">
        <w:rPr>
          <w:b/>
          <w:lang w:val="en-US"/>
        </w:rPr>
        <w:t>What are the applicable transaction charges for NEFT payments?</w:t>
      </w:r>
    </w:p>
    <w:p w14:paraId="185B237F" w14:textId="56211E35" w:rsidR="009A4DFE" w:rsidRDefault="00617F7B" w:rsidP="009A4DFE">
      <w:pPr>
        <w:pStyle w:val="ListParagraph"/>
        <w:rPr>
          <w:lang w:val="en-US"/>
        </w:rPr>
      </w:pPr>
      <w:r>
        <w:rPr>
          <w:rFonts w:eastAsiaTheme="majorEastAsia" w:cstheme="minorHAnsi"/>
          <w:color w:val="000000" w:themeColor="text1"/>
          <w:lang w:val="en-US"/>
        </w:rPr>
        <w:lastRenderedPageBreak/>
        <w:t xml:space="preserve">Ans: </w:t>
      </w:r>
      <w:r w:rsidR="009A4DFE">
        <w:rPr>
          <w:lang w:val="en-US"/>
        </w:rPr>
        <w:t xml:space="preserve">The service is free of cost and can be availed by all SC bank customers. </w:t>
      </w:r>
    </w:p>
    <w:p w14:paraId="7B6D7814" w14:textId="77777777" w:rsidR="009A4DFE" w:rsidRDefault="009A4DFE" w:rsidP="009A4DFE">
      <w:pPr>
        <w:pStyle w:val="ListParagraph"/>
        <w:rPr>
          <w:lang w:val="en-US"/>
        </w:rPr>
      </w:pPr>
    </w:p>
    <w:p w14:paraId="31A49944" w14:textId="77777777" w:rsidR="009A4DFE" w:rsidRPr="00617F7B" w:rsidRDefault="009A4DFE" w:rsidP="00CC4568">
      <w:pPr>
        <w:pStyle w:val="ListParagraph"/>
        <w:numPr>
          <w:ilvl w:val="0"/>
          <w:numId w:val="4"/>
        </w:numPr>
        <w:rPr>
          <w:b/>
          <w:lang w:val="en-US"/>
        </w:rPr>
      </w:pPr>
      <w:r w:rsidRPr="00617F7B">
        <w:rPr>
          <w:b/>
          <w:lang w:val="en-US"/>
        </w:rPr>
        <w:t>What is the role of the IFSC in NEFT payments?</w:t>
      </w:r>
    </w:p>
    <w:p w14:paraId="1298A53D" w14:textId="4F90AFF8" w:rsidR="009A4DFE" w:rsidRPr="00CC4568" w:rsidRDefault="00617F7B" w:rsidP="009A4DFE">
      <w:pPr>
        <w:pStyle w:val="ListParagraph"/>
        <w:rPr>
          <w:lang w:val="en-US"/>
        </w:rPr>
      </w:pPr>
      <w:r>
        <w:rPr>
          <w:rFonts w:eastAsiaTheme="majorEastAsia" w:cstheme="minorHAnsi"/>
          <w:color w:val="000000" w:themeColor="text1"/>
          <w:lang w:val="en-US"/>
        </w:rPr>
        <w:t xml:space="preserve">Ans: </w:t>
      </w:r>
      <w:r w:rsidR="009A4DFE">
        <w:rPr>
          <w:lang w:val="en-US"/>
        </w:rPr>
        <w:t xml:space="preserve">The NEFT clearing house as mentioned uses the specified code to transfer the amount to required bank branch. Therefore IFSCs facilitate the payments to the right beneficiaries. </w:t>
      </w:r>
    </w:p>
    <w:p w14:paraId="0507DF58" w14:textId="77777777" w:rsidR="00C84DE6" w:rsidRDefault="00C84DE6" w:rsidP="008E46FF">
      <w:pPr>
        <w:rPr>
          <w:rFonts w:ascii="Muli" w:hAnsi="Muli"/>
          <w:color w:val="4A4A4A"/>
          <w:spacing w:val="1"/>
          <w:sz w:val="29"/>
          <w:szCs w:val="29"/>
        </w:rPr>
      </w:pPr>
    </w:p>
    <w:p w14:paraId="1A0FDFB4" w14:textId="77777777" w:rsidR="00C84DE6" w:rsidRDefault="00C84DE6" w:rsidP="008E46FF">
      <w:pPr>
        <w:rPr>
          <w:rFonts w:ascii="Muli" w:hAnsi="Muli"/>
          <w:color w:val="4A4A4A"/>
          <w:spacing w:val="1"/>
          <w:sz w:val="29"/>
          <w:szCs w:val="29"/>
        </w:rPr>
      </w:pPr>
    </w:p>
    <w:p w14:paraId="6E05C0B9" w14:textId="77777777" w:rsidR="00C84DE6" w:rsidRPr="008E46FF" w:rsidRDefault="00C84DE6" w:rsidP="008E46FF">
      <w:pPr>
        <w:rPr>
          <w:lang w:val="en-US"/>
        </w:rPr>
      </w:pPr>
    </w:p>
    <w:sectPr w:rsidR="00C84DE6" w:rsidRPr="008E46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l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C45"/>
    <w:multiLevelType w:val="hybridMultilevel"/>
    <w:tmpl w:val="5D7831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D5461"/>
    <w:multiLevelType w:val="hybridMultilevel"/>
    <w:tmpl w:val="83D4E1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20B91"/>
    <w:multiLevelType w:val="multilevel"/>
    <w:tmpl w:val="F7E2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DD697C"/>
    <w:multiLevelType w:val="hybridMultilevel"/>
    <w:tmpl w:val="1EA03A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FF"/>
    <w:rsid w:val="000764A7"/>
    <w:rsid w:val="000D6F3A"/>
    <w:rsid w:val="001C6F70"/>
    <w:rsid w:val="00280E79"/>
    <w:rsid w:val="002D015D"/>
    <w:rsid w:val="00346624"/>
    <w:rsid w:val="003C151F"/>
    <w:rsid w:val="003D380D"/>
    <w:rsid w:val="003E235C"/>
    <w:rsid w:val="003F3A77"/>
    <w:rsid w:val="003F54FD"/>
    <w:rsid w:val="00582624"/>
    <w:rsid w:val="00617F7B"/>
    <w:rsid w:val="006B4033"/>
    <w:rsid w:val="007211C9"/>
    <w:rsid w:val="008404B2"/>
    <w:rsid w:val="00845D2F"/>
    <w:rsid w:val="008E46FF"/>
    <w:rsid w:val="00911984"/>
    <w:rsid w:val="00957B2C"/>
    <w:rsid w:val="009A4DFE"/>
    <w:rsid w:val="009C7985"/>
    <w:rsid w:val="00A734ED"/>
    <w:rsid w:val="00AC0E4B"/>
    <w:rsid w:val="00AD18E5"/>
    <w:rsid w:val="00B11316"/>
    <w:rsid w:val="00B439E7"/>
    <w:rsid w:val="00B64990"/>
    <w:rsid w:val="00B72D48"/>
    <w:rsid w:val="00B74E21"/>
    <w:rsid w:val="00BC5186"/>
    <w:rsid w:val="00C84DE6"/>
    <w:rsid w:val="00CC4568"/>
    <w:rsid w:val="00D64675"/>
    <w:rsid w:val="00DB2D25"/>
    <w:rsid w:val="00DF4CCB"/>
    <w:rsid w:val="00ED24FF"/>
    <w:rsid w:val="00FB24DD"/>
    <w:rsid w:val="00FB6D96"/>
    <w:rsid w:val="00FF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99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84D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6D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D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84DE6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C84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C84DE6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DE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2D015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B6D9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84D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6D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D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84DE6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C84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C84DE6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DE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2D015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B6D9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Prachi Daga</dc:creator>
  <cp:lastModifiedBy>Ashwin Singh</cp:lastModifiedBy>
  <cp:revision>6</cp:revision>
  <dcterms:created xsi:type="dcterms:W3CDTF">2019-11-11T09:31:00Z</dcterms:created>
  <dcterms:modified xsi:type="dcterms:W3CDTF">2019-11-26T09:52:00Z</dcterms:modified>
</cp:coreProperties>
</file>